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722" w:rsidRDefault="000A4722">
      <w:pPr>
        <w:rPr>
          <w:b/>
        </w:rPr>
      </w:pPr>
    </w:p>
    <w:p w:rsidR="005369C7" w:rsidRDefault="005369C7" w:rsidP="005369C7">
      <w:r>
        <w:t>Strong</w:t>
      </w:r>
      <w:r w:rsidRPr="005369C7">
        <w:t xml:space="preserve"> interactions between scientists and stakeholders are critical for incorporation and use of new scientific information into decision-making, as end-users must perceive the information to be </w:t>
      </w:r>
      <w:r w:rsidRPr="005369C7">
        <w:rPr>
          <w:i/>
          <w:iCs/>
        </w:rPr>
        <w:t>salient, credible, and legitimate.</w:t>
      </w:r>
      <w:r w:rsidRPr="005369C7">
        <w:t xml:space="preserve"> </w:t>
      </w:r>
      <w:r w:rsidRPr="005369C7">
        <w:t xml:space="preserve">Stakeholders relevant to the </w:t>
      </w:r>
      <w:proofErr w:type="spellStart"/>
      <w:r w:rsidRPr="005369C7">
        <w:t>ABoVE</w:t>
      </w:r>
      <w:proofErr w:type="spellEnd"/>
      <w:r w:rsidRPr="005369C7">
        <w:t xml:space="preserve"> field campaign include local community members, </w:t>
      </w:r>
      <w:r>
        <w:t>I</w:t>
      </w:r>
      <w:r w:rsidRPr="005369C7">
        <w:t xml:space="preserve">ndigenous organizations and governments, and other decision-makers such as land and wildlife managers </w:t>
      </w:r>
      <w:r>
        <w:t>at state, territorial, and federal agencies.</w:t>
      </w:r>
    </w:p>
    <w:p w:rsidR="000D794D" w:rsidRPr="000D794D" w:rsidRDefault="000D794D" w:rsidP="005369C7"/>
    <w:p w:rsidR="005369C7" w:rsidRDefault="005369C7" w:rsidP="005369C7">
      <w:r w:rsidRPr="005369C7">
        <w:rPr>
          <w:b/>
          <w:i/>
        </w:rPr>
        <w:t xml:space="preserve">Early engagement with stakeholders, sustained attention, and appropriate acknowledgement </w:t>
      </w:r>
      <w:r w:rsidRPr="005369C7">
        <w:t xml:space="preserve">are key components of achieving these goals. </w:t>
      </w:r>
      <w:r>
        <w:t>There are many resources available on guidelines for working with communities, co-production of knowledge, incorporating Indigenous Knowledge, etc. Here we highlight just a few.</w:t>
      </w:r>
    </w:p>
    <w:p w:rsidR="000D794D" w:rsidRDefault="000D794D" w:rsidP="005369C7"/>
    <w:p w:rsidR="005369C7" w:rsidRDefault="005369C7" w:rsidP="005369C7"/>
    <w:p w:rsidR="005369C7" w:rsidRPr="000D794D" w:rsidRDefault="000D794D" w:rsidP="000D794D">
      <w:pPr>
        <w:pStyle w:val="ListParagraph"/>
        <w:numPr>
          <w:ilvl w:val="0"/>
          <w:numId w:val="2"/>
        </w:numPr>
      </w:pPr>
      <w:r w:rsidRPr="000D794D">
        <w:rPr>
          <w:b/>
        </w:rPr>
        <w:t xml:space="preserve">Understanding the </w:t>
      </w:r>
      <w:r>
        <w:rPr>
          <w:b/>
        </w:rPr>
        <w:t xml:space="preserve">history and </w:t>
      </w:r>
      <w:r w:rsidRPr="000D794D">
        <w:rPr>
          <w:b/>
        </w:rPr>
        <w:t>legal status</w:t>
      </w:r>
      <w:r>
        <w:rPr>
          <w:b/>
        </w:rPr>
        <w:t>/sovereignty</w:t>
      </w:r>
      <w:r w:rsidRPr="000D794D">
        <w:rPr>
          <w:b/>
        </w:rPr>
        <w:t xml:space="preserve"> of Indigenous peoples</w:t>
      </w:r>
    </w:p>
    <w:p w:rsidR="00FF18FE" w:rsidRDefault="00FF18FE" w:rsidP="000D794D">
      <w:pPr>
        <w:ind w:left="360"/>
      </w:pPr>
    </w:p>
    <w:p w:rsidR="000D794D" w:rsidRDefault="000D794D" w:rsidP="000D794D">
      <w:pPr>
        <w:ind w:left="360"/>
      </w:pPr>
      <w:r>
        <w:t>The</w:t>
      </w:r>
      <w:r w:rsidR="007C2863">
        <w:t xml:space="preserve"> history and</w:t>
      </w:r>
      <w:r>
        <w:t xml:space="preserve"> legal status of Indigenous peoples differs both within and between the US and Canada and </w:t>
      </w:r>
      <w:r w:rsidR="007C2863">
        <w:t>are</w:t>
      </w:r>
      <w:r>
        <w:t xml:space="preserve"> the result of many historical processes. </w:t>
      </w:r>
      <w:r>
        <w:rPr>
          <w:b/>
          <w:i/>
        </w:rPr>
        <w:t>Take some time to learn about the history of the Indigenous peoples you are working with, and learn about their sovereignty and governance.</w:t>
      </w:r>
      <w:r>
        <w:t xml:space="preserve"> One place to begin is Native Land: </w:t>
      </w:r>
      <w:hyperlink r:id="rId7" w:history="1">
        <w:r>
          <w:rPr>
            <w:rStyle w:val="Hyperlink"/>
          </w:rPr>
          <w:t>https://native-land.ca/</w:t>
        </w:r>
      </w:hyperlink>
    </w:p>
    <w:p w:rsidR="000D794D" w:rsidRDefault="000D794D" w:rsidP="000D794D"/>
    <w:p w:rsidR="00FF18FE" w:rsidRDefault="00FF18FE" w:rsidP="000D794D">
      <w:pPr>
        <w:pStyle w:val="ListParagraph"/>
        <w:ind w:left="360"/>
      </w:pPr>
    </w:p>
    <w:p w:rsidR="000D794D" w:rsidRDefault="000D794D" w:rsidP="000D794D">
      <w:pPr>
        <w:pStyle w:val="ListParagraph"/>
        <w:ind w:left="360"/>
      </w:pPr>
      <w:r>
        <w:t xml:space="preserve">Many </w:t>
      </w:r>
      <w:proofErr w:type="spellStart"/>
      <w:r>
        <w:t>ABoVE</w:t>
      </w:r>
      <w:proofErr w:type="spellEnd"/>
      <w:r>
        <w:t xml:space="preserve"> researchers, generally hailing from the US, may </w:t>
      </w:r>
      <w:r w:rsidR="00FF18FE">
        <w:t xml:space="preserve">especially </w:t>
      </w:r>
      <w:r>
        <w:t>not be aware of the status, rights, and history of Indigenous peoples in Canada. Important things to note:</w:t>
      </w:r>
    </w:p>
    <w:p w:rsidR="000D794D" w:rsidRDefault="000D794D" w:rsidP="000D794D">
      <w:pPr>
        <w:pStyle w:val="ListParagraph"/>
        <w:ind w:left="360"/>
      </w:pPr>
    </w:p>
    <w:p w:rsidR="000D794D" w:rsidRDefault="000D794D" w:rsidP="000D794D">
      <w:pPr>
        <w:pStyle w:val="ListParagraph"/>
        <w:numPr>
          <w:ilvl w:val="1"/>
          <w:numId w:val="2"/>
        </w:numPr>
      </w:pPr>
      <w:r>
        <w:t xml:space="preserve">Not all tribes in Canada are First Nations. </w:t>
      </w:r>
      <w:r w:rsidR="00FF18FE">
        <w:t xml:space="preserve">Additionally, the term “Native American” is generally only used in the US. The best way to refer people/tribes broadly is to use the term Indigenous (note that it should be capitalized). </w:t>
      </w:r>
    </w:p>
    <w:p w:rsidR="00FF18FE" w:rsidRDefault="00FF18FE" w:rsidP="00FF18FE">
      <w:pPr>
        <w:pStyle w:val="ListParagraph"/>
        <w:ind w:left="1080"/>
      </w:pPr>
    </w:p>
    <w:p w:rsidR="000D794D" w:rsidRDefault="000D794D" w:rsidP="000D794D">
      <w:pPr>
        <w:pStyle w:val="ListParagraph"/>
        <w:numPr>
          <w:ilvl w:val="1"/>
          <w:numId w:val="2"/>
        </w:numPr>
      </w:pPr>
      <w:r>
        <w:t xml:space="preserve">In 2015, the </w:t>
      </w:r>
      <w:r w:rsidRPr="000D794D">
        <w:rPr>
          <w:b/>
          <w:i/>
        </w:rPr>
        <w:t>Truth and Reconciliation Commission of Canada</w:t>
      </w:r>
      <w:r>
        <w:t xml:space="preserve"> identified 94 Calls to Action to further reconciliation between Canadians and Indigenous peoples. To learn more:</w:t>
      </w:r>
    </w:p>
    <w:p w:rsidR="00FF18FE" w:rsidRDefault="00FF18FE" w:rsidP="00FF18FE"/>
    <w:p w:rsidR="000D794D" w:rsidRDefault="000D794D" w:rsidP="000D794D">
      <w:pPr>
        <w:ind w:left="1440"/>
      </w:pPr>
      <w:hyperlink r:id="rId8" w:history="1">
        <w:r>
          <w:rPr>
            <w:rStyle w:val="Hyperlink"/>
          </w:rPr>
          <w:t>https://www.rcaanc-cirnac.gc.ca/eng/1400782178444/1529183710887</w:t>
        </w:r>
      </w:hyperlink>
    </w:p>
    <w:p w:rsidR="000D794D" w:rsidRDefault="000D794D" w:rsidP="000D794D">
      <w:pPr>
        <w:ind w:left="1440"/>
      </w:pPr>
      <w:hyperlink r:id="rId9" w:history="1">
        <w:r>
          <w:rPr>
            <w:rStyle w:val="Hyperlink"/>
          </w:rPr>
          <w:t>https://nctr.ca/map.php</w:t>
        </w:r>
      </w:hyperlink>
    </w:p>
    <w:p w:rsidR="000D794D" w:rsidRDefault="000D794D" w:rsidP="000D794D"/>
    <w:p w:rsidR="000D794D" w:rsidRPr="000D794D" w:rsidRDefault="000D794D" w:rsidP="000D794D">
      <w:pPr>
        <w:pStyle w:val="ListParagraph"/>
        <w:ind w:left="360"/>
      </w:pPr>
    </w:p>
    <w:p w:rsidR="000D794D" w:rsidRPr="00FF18FE" w:rsidRDefault="000D794D" w:rsidP="000D794D">
      <w:pPr>
        <w:pStyle w:val="ListParagraph"/>
        <w:numPr>
          <w:ilvl w:val="0"/>
          <w:numId w:val="2"/>
        </w:numPr>
      </w:pPr>
      <w:r>
        <w:rPr>
          <w:b/>
        </w:rPr>
        <w:t>Best practices for conducting research with Northern communities</w:t>
      </w:r>
    </w:p>
    <w:p w:rsidR="00FF18FE" w:rsidRDefault="00FF18FE" w:rsidP="00FF18FE"/>
    <w:p w:rsidR="00FF18FE" w:rsidRDefault="00FF18FE" w:rsidP="00FF18FE">
      <w:pPr>
        <w:ind w:left="360"/>
      </w:pPr>
      <w:r>
        <w:t xml:space="preserve">The Arctic Research Commission of the US (ARCUS) has put together a list of resources for conducting research with Northern communities, including specific sections on working with Alaskan and Canadian communities: </w:t>
      </w:r>
      <w:hyperlink r:id="rId10" w:history="1">
        <w:r>
          <w:rPr>
            <w:rStyle w:val="Hyperlink"/>
          </w:rPr>
          <w:t>https://www.arcus.org/resources/northern-communities</w:t>
        </w:r>
      </w:hyperlink>
    </w:p>
    <w:p w:rsidR="00FF18FE" w:rsidRPr="000D794D" w:rsidRDefault="00FF18FE" w:rsidP="00FF18FE">
      <w:pPr>
        <w:ind w:left="720"/>
      </w:pPr>
    </w:p>
    <w:p w:rsidR="000D794D" w:rsidRPr="001D6DA3" w:rsidRDefault="006D7EF0" w:rsidP="000D794D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 xml:space="preserve">Resources for </w:t>
      </w:r>
      <w:r w:rsidR="00947AEF">
        <w:rPr>
          <w:b/>
        </w:rPr>
        <w:t xml:space="preserve">Research Co-Design and </w:t>
      </w:r>
      <w:r>
        <w:rPr>
          <w:b/>
        </w:rPr>
        <w:t>Knowledge Co-Production</w:t>
      </w:r>
    </w:p>
    <w:p w:rsidR="001D6DA3" w:rsidRDefault="001D6DA3" w:rsidP="001D6DA3">
      <w:pPr>
        <w:pStyle w:val="ListParagraph"/>
        <w:ind w:left="360"/>
      </w:pPr>
    </w:p>
    <w:p w:rsidR="00947AEF" w:rsidRDefault="00947AEF" w:rsidP="001D6DA3">
      <w:pPr>
        <w:ind w:left="360"/>
        <w:rPr>
          <w:i/>
        </w:rPr>
      </w:pPr>
      <w:r>
        <w:rPr>
          <w:i/>
        </w:rPr>
        <w:t>Thinking about differing levels of engagement between stakeholders and researchers:</w:t>
      </w:r>
    </w:p>
    <w:p w:rsidR="00947AEF" w:rsidRPr="00947AEF" w:rsidRDefault="00947AEF" w:rsidP="001D6DA3">
      <w:pPr>
        <w:ind w:left="360"/>
      </w:pPr>
      <w:r>
        <w:rPr>
          <w:noProof/>
        </w:rPr>
        <w:drawing>
          <wp:inline distT="0" distB="0" distL="0" distR="0">
            <wp:extent cx="5194300" cy="322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-10-00934-g0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AEF" w:rsidRPr="00947AEF" w:rsidRDefault="00947AEF" w:rsidP="00947AEF">
      <w:pPr>
        <w:ind w:left="360"/>
        <w:rPr>
          <w:sz w:val="18"/>
          <w:szCs w:val="18"/>
        </w:rPr>
      </w:pPr>
      <w:proofErr w:type="spellStart"/>
      <w:r w:rsidRPr="00947AEF">
        <w:rPr>
          <w:rFonts w:ascii="Verdana" w:hAnsi="Verdana"/>
          <w:color w:val="222222"/>
          <w:sz w:val="18"/>
          <w:szCs w:val="18"/>
          <w:shd w:val="clear" w:color="auto" w:fill="FFFFFF"/>
        </w:rPr>
        <w:t>Henze</w:t>
      </w:r>
      <w:proofErr w:type="spellEnd"/>
      <w:r w:rsidRPr="00947AEF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, Jennifer, Barbara </w:t>
      </w:r>
      <w:proofErr w:type="spellStart"/>
      <w:r w:rsidRPr="00947AEF">
        <w:rPr>
          <w:rFonts w:ascii="Verdana" w:hAnsi="Verdana"/>
          <w:color w:val="222222"/>
          <w:sz w:val="18"/>
          <w:szCs w:val="18"/>
          <w:shd w:val="clear" w:color="auto" w:fill="FFFFFF"/>
        </w:rPr>
        <w:t>Schröter</w:t>
      </w:r>
      <w:proofErr w:type="spellEnd"/>
      <w:r w:rsidRPr="00947AEF">
        <w:rPr>
          <w:rFonts w:ascii="Verdana" w:hAnsi="Verdana"/>
          <w:color w:val="222222"/>
          <w:sz w:val="18"/>
          <w:szCs w:val="18"/>
          <w:shd w:val="clear" w:color="auto" w:fill="FFFFFF"/>
        </w:rPr>
        <w:t>, and Christian Albert. 2018. “Knowing Me, Knowing You—Capturing Different Knowledge Systems for River Landscape Planning and Governance.” </w:t>
      </w:r>
      <w:r w:rsidRPr="00947AEF">
        <w:rPr>
          <w:rFonts w:ascii="Verdana" w:hAnsi="Verdana"/>
          <w:i/>
          <w:iCs/>
          <w:color w:val="222222"/>
          <w:sz w:val="18"/>
          <w:szCs w:val="18"/>
          <w:shd w:val="clear" w:color="auto" w:fill="FFFFFF"/>
        </w:rPr>
        <w:t>Water</w:t>
      </w:r>
      <w:r w:rsidRPr="00947AEF">
        <w:rPr>
          <w:rFonts w:ascii="Verdana" w:hAnsi="Verdana"/>
          <w:color w:val="222222"/>
          <w:sz w:val="18"/>
          <w:szCs w:val="18"/>
          <w:shd w:val="clear" w:color="auto" w:fill="FFFFFF"/>
        </w:rPr>
        <w:t> 10 (7):</w:t>
      </w:r>
      <w:r w:rsidRPr="00947AEF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947AEF">
        <w:rPr>
          <w:rFonts w:ascii="Verdana" w:hAnsi="Verdana"/>
          <w:color w:val="222222"/>
          <w:sz w:val="18"/>
          <w:szCs w:val="18"/>
          <w:shd w:val="clear" w:color="auto" w:fill="FFFFFF"/>
        </w:rPr>
        <w:t>934. </w:t>
      </w:r>
      <w:hyperlink r:id="rId12" w:history="1">
        <w:r w:rsidRPr="00947AEF">
          <w:rPr>
            <w:rStyle w:val="Hyperlink"/>
            <w:rFonts w:ascii="Verdana" w:hAnsi="Verdana"/>
            <w:color w:val="222222"/>
            <w:sz w:val="18"/>
            <w:szCs w:val="18"/>
            <w:shd w:val="clear" w:color="auto" w:fill="FFFFFF"/>
          </w:rPr>
          <w:t>https://doi.org/10.3390/w10070934</w:t>
        </w:r>
      </w:hyperlink>
      <w:r w:rsidRPr="00947AEF">
        <w:rPr>
          <w:rFonts w:ascii="Verdana" w:hAnsi="Verdana"/>
          <w:color w:val="222222"/>
          <w:sz w:val="18"/>
          <w:szCs w:val="18"/>
          <w:shd w:val="clear" w:color="auto" w:fill="FFFFFF"/>
        </w:rPr>
        <w:t>.</w:t>
      </w:r>
    </w:p>
    <w:p w:rsidR="00947AEF" w:rsidRDefault="00947AEF" w:rsidP="001D6DA3">
      <w:pPr>
        <w:ind w:left="360"/>
      </w:pPr>
    </w:p>
    <w:p w:rsidR="00947AEF" w:rsidRDefault="00947AEF" w:rsidP="001D6DA3">
      <w:pPr>
        <w:ind w:left="360"/>
      </w:pPr>
    </w:p>
    <w:p w:rsidR="001D6DA3" w:rsidRDefault="001D6DA3" w:rsidP="001D6DA3">
      <w:pPr>
        <w:ind w:left="360"/>
      </w:pPr>
      <w:r>
        <w:t xml:space="preserve">A recent special issue in </w:t>
      </w:r>
      <w:r>
        <w:rPr>
          <w:i/>
        </w:rPr>
        <w:t xml:space="preserve">Nature </w:t>
      </w:r>
      <w:r>
        <w:t>“</w:t>
      </w:r>
      <w:r w:rsidRPr="001D6DA3">
        <w:t>looks at the promise and the pitfalls of research coproduction for the societies, stakeholders and scientists now working shoulder to shoulder.</w:t>
      </w:r>
      <w:r>
        <w:t xml:space="preserve">” </w:t>
      </w:r>
      <w:hyperlink r:id="rId13" w:history="1">
        <w:r>
          <w:rPr>
            <w:rStyle w:val="Hyperlink"/>
          </w:rPr>
          <w:t>https://www.nature.com/collections/nnqkvntryl</w:t>
        </w:r>
      </w:hyperlink>
      <w:r>
        <w:t>. It includes examples, metrics for valuing co-production, and commentary.</w:t>
      </w:r>
    </w:p>
    <w:p w:rsidR="001D6DA3" w:rsidRDefault="001D6DA3" w:rsidP="001D6DA3">
      <w:pPr>
        <w:ind w:left="360"/>
      </w:pPr>
    </w:p>
    <w:p w:rsidR="001D6DA3" w:rsidRPr="001D6DA3" w:rsidRDefault="001D6DA3" w:rsidP="00947AEF"/>
    <w:p w:rsidR="00B45DFA" w:rsidRDefault="00B45DFA" w:rsidP="00947AEF">
      <w:pPr>
        <w:pStyle w:val="ListParagraph"/>
        <w:ind w:left="0"/>
        <w:rPr>
          <w:b/>
        </w:rPr>
      </w:pPr>
    </w:p>
    <w:p w:rsidR="001D6DA3" w:rsidRDefault="00947AEF" w:rsidP="00947AEF">
      <w:pPr>
        <w:pStyle w:val="ListParagraph"/>
        <w:ind w:left="0"/>
        <w:rPr>
          <w:b/>
        </w:rPr>
      </w:pPr>
      <w:r>
        <w:rPr>
          <w:b/>
        </w:rPr>
        <w:t>Discussion Questions</w:t>
      </w:r>
    </w:p>
    <w:p w:rsidR="00947AEF" w:rsidRDefault="00947AEF" w:rsidP="00947AEF">
      <w:pPr>
        <w:pStyle w:val="ListParagraph"/>
        <w:ind w:left="0"/>
      </w:pPr>
    </w:p>
    <w:p w:rsidR="00947AEF" w:rsidRDefault="00947AEF" w:rsidP="00B45DFA">
      <w:pPr>
        <w:pStyle w:val="ListParagraph"/>
        <w:numPr>
          <w:ilvl w:val="0"/>
          <w:numId w:val="2"/>
        </w:numPr>
        <w:spacing w:line="360" w:lineRule="auto"/>
      </w:pPr>
      <w:r>
        <w:t>Who are the relevant stakeholders for your research</w:t>
      </w:r>
      <w:r w:rsidR="00937F28">
        <w:t xml:space="preserve">, both known and hypothesized? </w:t>
      </w:r>
    </w:p>
    <w:p w:rsidR="00937F28" w:rsidRDefault="00937F28" w:rsidP="00B45DFA">
      <w:pPr>
        <w:pStyle w:val="ListParagraph"/>
        <w:numPr>
          <w:ilvl w:val="0"/>
          <w:numId w:val="2"/>
        </w:numPr>
        <w:spacing w:line="360" w:lineRule="auto"/>
      </w:pPr>
      <w:r>
        <w:t>What are ways that you can and/or are planning to engage with relevant communities?</w:t>
      </w:r>
    </w:p>
    <w:p w:rsidR="00937F28" w:rsidRPr="005369C7" w:rsidRDefault="00937F28" w:rsidP="00B45DFA">
      <w:pPr>
        <w:pStyle w:val="ListParagraph"/>
        <w:numPr>
          <w:ilvl w:val="0"/>
          <w:numId w:val="2"/>
        </w:numPr>
      </w:pPr>
      <w:r>
        <w:t xml:space="preserve">Are there other </w:t>
      </w:r>
      <w:proofErr w:type="spellStart"/>
      <w:r>
        <w:t>ABoVE</w:t>
      </w:r>
      <w:proofErr w:type="spellEnd"/>
      <w:r>
        <w:t xml:space="preserve"> projects who have the same or similar stakeholders? Can you work together on engagement to minimize “research fatigue” for these communities?</w:t>
      </w:r>
    </w:p>
    <w:p w:rsidR="000A4722" w:rsidRPr="005369C7" w:rsidRDefault="000A4722" w:rsidP="005369C7">
      <w:bookmarkStart w:id="0" w:name="_GoBack"/>
      <w:bookmarkEnd w:id="0"/>
    </w:p>
    <w:sectPr w:rsidR="000A4722" w:rsidRPr="005369C7" w:rsidSect="0098766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AEB" w:rsidRDefault="00037AEB" w:rsidP="004D61C5">
      <w:r>
        <w:separator/>
      </w:r>
    </w:p>
  </w:endnote>
  <w:endnote w:type="continuationSeparator" w:id="0">
    <w:p w:rsidR="00037AEB" w:rsidRDefault="00037AEB" w:rsidP="004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AEB" w:rsidRDefault="00037AEB" w:rsidP="004D61C5">
      <w:r>
        <w:separator/>
      </w:r>
    </w:p>
  </w:footnote>
  <w:footnote w:type="continuationSeparator" w:id="0">
    <w:p w:rsidR="00037AEB" w:rsidRDefault="00037AEB" w:rsidP="004D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1C5" w:rsidRDefault="004D61C5" w:rsidP="004D61C5">
    <w:pPr>
      <w:jc w:val="center"/>
      <w:rPr>
        <w:b/>
      </w:rPr>
    </w:pPr>
    <w:r>
      <w:rPr>
        <w:b/>
      </w:rPr>
      <w:t xml:space="preserve">Working with Indigenous Knowledge holders and communities: </w:t>
    </w:r>
  </w:p>
  <w:p w:rsidR="004D61C5" w:rsidRDefault="004D61C5" w:rsidP="004D61C5">
    <w:pPr>
      <w:jc w:val="center"/>
      <w:rPr>
        <w:b/>
      </w:rPr>
    </w:pPr>
    <w:r>
      <w:rPr>
        <w:b/>
      </w:rPr>
      <w:t xml:space="preserve">Resources for </w:t>
    </w:r>
    <w:proofErr w:type="spellStart"/>
    <w:r>
      <w:rPr>
        <w:b/>
      </w:rPr>
      <w:t>ABoVE</w:t>
    </w:r>
    <w:proofErr w:type="spellEnd"/>
    <w:r>
      <w:rPr>
        <w:b/>
      </w:rPr>
      <w:t xml:space="preserve"> researchers</w:t>
    </w:r>
  </w:p>
  <w:p w:rsidR="004D61C5" w:rsidRDefault="004D6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003E"/>
    <w:multiLevelType w:val="hybridMultilevel"/>
    <w:tmpl w:val="808C0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1C0C71"/>
    <w:multiLevelType w:val="hybridMultilevel"/>
    <w:tmpl w:val="F3CA0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22"/>
    <w:rsid w:val="00037AEB"/>
    <w:rsid w:val="000A4722"/>
    <w:rsid w:val="000D794D"/>
    <w:rsid w:val="001D6DA3"/>
    <w:rsid w:val="00440CA2"/>
    <w:rsid w:val="004D61C5"/>
    <w:rsid w:val="005369C7"/>
    <w:rsid w:val="006D7EF0"/>
    <w:rsid w:val="007C2863"/>
    <w:rsid w:val="00937F28"/>
    <w:rsid w:val="00947AEF"/>
    <w:rsid w:val="00987664"/>
    <w:rsid w:val="00B45DFA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80CB1"/>
  <w15:chartTrackingRefBased/>
  <w15:docId w15:val="{3D5979D3-148D-5B4E-956F-4558B41E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1C5"/>
  </w:style>
  <w:style w:type="paragraph" w:styleId="Footer">
    <w:name w:val="footer"/>
    <w:basedOn w:val="Normal"/>
    <w:link w:val="FooterChar"/>
    <w:uiPriority w:val="99"/>
    <w:unhideWhenUsed/>
    <w:rsid w:val="004D6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1C5"/>
  </w:style>
  <w:style w:type="character" w:styleId="Hyperlink">
    <w:name w:val="Hyperlink"/>
    <w:basedOn w:val="DefaultParagraphFont"/>
    <w:uiPriority w:val="99"/>
    <w:unhideWhenUsed/>
    <w:rsid w:val="00536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9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aanc-cirnac.gc.ca/eng/1400782178444/1529183710887" TargetMode="External"/><Relationship Id="rId13" Type="http://schemas.openxmlformats.org/officeDocument/2006/relationships/hyperlink" Target="https://www.nature.com/collections/nnqkvntry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ive-land.ca/" TargetMode="External"/><Relationship Id="rId12" Type="http://schemas.openxmlformats.org/officeDocument/2006/relationships/hyperlink" Target="https://doi.org/10.3390/w100709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rcus.org/resources/northern-comm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tr.ca/map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482</Words>
  <Characters>3107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Elisabeth K. (GSFC-618.0)[SCIENCE SYSTEMS AND APPLICATIONS INC]</dc:creator>
  <cp:keywords/>
  <dc:description/>
  <cp:lastModifiedBy>Larson, Elisabeth K. (GSFC-618.0)[SCIENCE SYSTEMS AND APPLICATIONS INC]</cp:lastModifiedBy>
  <cp:revision>11</cp:revision>
  <dcterms:created xsi:type="dcterms:W3CDTF">2019-04-30T17:33:00Z</dcterms:created>
  <dcterms:modified xsi:type="dcterms:W3CDTF">2019-05-02T17:27:00Z</dcterms:modified>
</cp:coreProperties>
</file>